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12" w:type="dxa"/>
        <w:tblInd w:w="-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3"/>
        <w:gridCol w:w="5122"/>
        <w:gridCol w:w="1951"/>
        <w:gridCol w:w="2686"/>
      </w:tblGrid>
      <w:tr w:rsidR="00624F34">
        <w:trPr>
          <w:trHeight w:val="343"/>
        </w:trPr>
        <w:tc>
          <w:tcPr>
            <w:tcW w:w="11312" w:type="dxa"/>
            <w:gridSpan w:val="4"/>
            <w:shd w:val="clear" w:color="FFFFFF" w:fill="8EAADB" w:themeFill="accent5" w:themeFillTint="99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смотров, конкурсов, фестивалей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«О Белгородчине с любовью» 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конкурс сценариев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Лесина Н.В.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«Сыны России» 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районный фестиваль патриотической песни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Евдокимова С.Н.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«Пушка» – это «Пушка!»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районный он-лайн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конкурс на лучшее молодежное мероприятие по «Пушкинской карте»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Т.А.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«Методист-шоу» 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профессионального мастерства среди методистов структурных подразделений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«ЧРЦНТ и КДД»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- март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Лесина Н.В.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«#ЯвКультуре»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онлайн-конкурс творчества ко Дню работника культуры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Т.А.</w:t>
            </w:r>
          </w:p>
        </w:tc>
      </w:tr>
      <w:tr w:rsidR="00624F34">
        <w:trPr>
          <w:trHeight w:val="511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«Ретроспектива культуры» 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районная фотовыставка современных и архивных фотографий КДУ района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Тригуб Е.Л.</w:t>
            </w:r>
          </w:p>
        </w:tc>
      </w:tr>
      <w:tr w:rsidR="00624F34">
        <w:trPr>
          <w:trHeight w:val="511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«Вешалка»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фестиваль-форум театральных коллективов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Евдокимова С.Н.</w:t>
            </w:r>
          </w:p>
        </w:tc>
      </w:tr>
      <w:tr w:rsidR="00624F34">
        <w:trPr>
          <w:trHeight w:val="633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«Перезагрузка»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он-лайн конкурс сценариев инновационных форм работы для молодежи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Т.А.</w:t>
            </w:r>
          </w:p>
        </w:tc>
      </w:tr>
      <w:tr w:rsidR="00624F34">
        <w:trPr>
          <w:trHeight w:val="511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«Весенние ласточки»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районного фестиваля-конкурса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исполнителей эстрадной молодежной и народной песни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Иняхина Т.В.</w:t>
            </w:r>
          </w:p>
        </w:tc>
      </w:tr>
      <w:tr w:rsidR="00624F34">
        <w:trPr>
          <w:trHeight w:val="511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«Маршрут Памяти» 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районная межведомственная патриотическая акция (в рамках реализации Портфеля проектов МКУ «Управление культуры Чернянского района»)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Лесина Н.В.</w:t>
            </w:r>
          </w:p>
        </w:tc>
      </w:tr>
      <w:tr w:rsidR="00624F34">
        <w:trPr>
          <w:trHeight w:val="511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B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B"/>
              </w:rPr>
              <w:t xml:space="preserve">Лето красное»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en-US"/>
              </w:rPr>
              <w:t>XIII</w:t>
            </w:r>
            <w:r w:rsidRPr="0053376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фольклорный фестиваль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БГЦНТ, МКУ «Управление культуры»</w:t>
            </w:r>
          </w:p>
        </w:tc>
      </w:tr>
      <w:tr w:rsidR="00624F34">
        <w:trPr>
          <w:trHeight w:val="511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«Ездоченский разгуляй» 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районный фестиваль народных игр и забав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Лесина Н.В.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B"/>
              </w:rPr>
              <w:t>«Мастера хорошего настроения»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- районный конкурс организаторов детского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и молодежного досуга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Евдокимова С.Н.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B"/>
              </w:rPr>
              <w:t xml:space="preserve">«#ЕстьИдея!»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- районный конкурс проектов на соискание грантов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Т.А.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«Семья – источник вдохновенья»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онлайн-конкурс сценариев мероприятий, посвященных Году Семьи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Евдокимова С.Н.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 культуры – зеркало села»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конкурс среди клубных учреждений по благоустройству, озеленению и художественному оформлению приклубных территорий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Тригуб Е.Л.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«Летопись одного коллектива»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видеопрезентаций творческих коллективов Чернянского района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Ситнянская О.В.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«Нам года – не беда» 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конкурс организаторов досуга пожилых людей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Иняхина Т.В.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«Мастерская творчества» 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он-лайн конкурс на лучший сувен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Тригуб Е.Л.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«Поверь в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инклюзивный фестиваль творчества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Евдокимова С.Н.</w:t>
            </w:r>
          </w:p>
        </w:tc>
      </w:tr>
      <w:tr w:rsidR="00624F34">
        <w:trPr>
          <w:trHeight w:val="759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«Зимний 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районный фестиваль новогодних арт-композиций 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Тригуб Е.Л.</w:t>
            </w:r>
          </w:p>
        </w:tc>
      </w:tr>
      <w:tr w:rsidR="00624F34">
        <w:trPr>
          <w:trHeight w:val="371"/>
        </w:trPr>
        <w:tc>
          <w:tcPr>
            <w:tcW w:w="11312" w:type="dxa"/>
            <w:gridSpan w:val="4"/>
            <w:shd w:val="clear" w:color="FFFFFF" w:fill="8EAADB" w:themeFill="accent5" w:themeFillTint="99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Культурно-массовые мероприятия</w:t>
            </w:r>
          </w:p>
        </w:tc>
      </w:tr>
      <w:tr w:rsidR="00624F34">
        <w:trPr>
          <w:trHeight w:val="343"/>
        </w:trPr>
        <w:tc>
          <w:tcPr>
            <w:tcW w:w="11312" w:type="dxa"/>
            <w:gridSpan w:val="4"/>
            <w:shd w:val="clear" w:color="FFFFFF" w:fill="B4C6E7" w:themeFill="accent5" w:themeFillTint="66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Культурно-досуговые мероприятия</w:t>
            </w:r>
          </w:p>
        </w:tc>
      </w:tr>
      <w:tr w:rsidR="00624F34">
        <w:trPr>
          <w:trHeight w:val="561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«Новогоднее веселье»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цикл мероприятий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561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«Белогорье – край добра и вдохновенья»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цикл мероприятий, посвященных 70-летию со дня образования Белгородской области</w:t>
            </w:r>
          </w:p>
          <w:p w:rsidR="00624F34" w:rsidRDefault="0062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561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«Святочные гуляния»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поселке и сельских поселениях района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6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561"/>
        </w:trPr>
        <w:tc>
          <w:tcPr>
            <w:tcW w:w="1554" w:type="dxa"/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22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«Русскохаланская  кутья»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гуляния (брендовое мероприятие Русскохаланского сельского поселения)</w:t>
            </w:r>
          </w:p>
        </w:tc>
        <w:tc>
          <w:tcPr>
            <w:tcW w:w="1951" w:type="dxa"/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86" w:type="dxa"/>
          </w:tcPr>
          <w:p w:rsidR="00624F34" w:rsidRDefault="007E2D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Т.В.</w:t>
            </w:r>
          </w:p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Е.В.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«Широкая Масленица»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массовые гуляния в поселке и сельских поселениях района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«Армейский чемоданчик»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селфизона с проведением мастер-классов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подвиге, о славе, о любви…»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концерты, посвященные Дню Защитника Отечества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«Праздник весны,  цветов и любви»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селфизона с проведением мастер-классов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«Самым милым и любимым» -</w:t>
            </w:r>
          </w:p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в рамках Международного женского Дня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952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«Любимые песни для любимых женщин» 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праздничные концерты, посвященные Международному женскому Дню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«Виват, культура!»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посвященное празднованию Дня работников культуры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«Творческий цех»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-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СКДУ в районном фестивале-форуме работающей молодежи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С.Н.</w:t>
            </w:r>
          </w:p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«Пасхальная корзина» 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выставки работ мастеров декоративно-прикладного творчества с проведением мастер-классов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«Новореченский карагод»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хороводно-игровой праздник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(брендовое мероприятие Новореченского сельского поселения)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Т.В.</w:t>
            </w:r>
          </w:p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Г.Н.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«#ты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танце2024» –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конкурсно-развлекательные программы, батлы, интерактивные программы, конкурсы, мастер-классы, посвященные Международному дню танца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«Виват, Победа!»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цикл мероприятий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Н.В.</w:t>
            </w:r>
          </w:p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«Славянская ярмарка»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цикл мероприятий, посвященных Дню славянской письменности и культуры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«Земля мастеровая» - фестиваль-ярмарка ремесленников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(культурный бренд Ольшанского сельского поселения) 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 у нас во дворе»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цикл мероприятий в рамках празднования Дня соседа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май-июнь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«Троица! Земля травой покроется»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троицкие гуляния, престольный праздник села, брендовое мероприятие Лубянского с/п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Т.В.</w:t>
            </w:r>
          </w:p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М.М.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«Троицкие гулянья»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престольный праздник села, культурный бренд Малотроицкого с/п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Т.В.</w:t>
            </w:r>
          </w:p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Костромина Е.Г.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«Молодым – дерзать!»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мероприятия, посвященные Дню молодежи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«Орликовская Бурёнушка»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праздник молока (брендовое мероприятие Орликовского сельского поселения)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Н.В.</w:t>
            </w:r>
          </w:p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Кнестяпина О.В.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«Семья, согретая любовью»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праздничные  концертные программы, посвященные Всероссийскому Дню семьи, любви и верности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«Земли моей талантливые люди»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творческие отчёты культурно-досуговых учреждений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Т.В.</w:t>
            </w:r>
          </w:p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«Чернянский поплавок»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фестиваль рыбалки (брендовое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мероприятие Лозновского с/п)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Т.В.</w:t>
            </w:r>
          </w:p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Давлятова М.Д.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«Большанская пчёлка»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фестиваль-ярмарка мёда (брендовое мероприятие Большанского сельского поселения)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Т.В.</w:t>
            </w:r>
          </w:p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Г.И.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«Чернянский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район – край добра, край любви, край надежды!»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престольный праздник п.Чернянка – Успение Пресвятой Богородицы и День образования района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Н.В.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«Ночь кино»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во Всероссийской акции 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«Андреевская рассыпуха»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картошки (брендовое мероприятие Андреевского сельского поселения)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Т.В.</w:t>
            </w:r>
          </w:p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Пискарева Л.В.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«А душа,  как прежде, молода» 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тематические программы ко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Дню пожилого человека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«Волоконовский каравай»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праздник хлеба (брендовое мероприятие Волоконовского сельского поселения)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Т.В.</w:t>
            </w:r>
          </w:p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Водяшкина О.А.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«Покровские встречи»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программы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празднования престольного праздника сёл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Ездочное,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Новоречье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Чернянского района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А.Г.</w:t>
            </w:r>
          </w:p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Г.Н.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«Подарок папе»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воркшопы, конкурсно-игровые программы, спортивные эстафеты, фотовыставки ко Дню отца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«Комсомольская юность моя!»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цикл мероприятий, посвященных Дню комсомола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«Возраст не главное, если молод душой человек»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вечера отдыха, посвящённые Дню бабуше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 дедушек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"https://www.culture.ru/events/684902/onlain-programma-otmechaem-den-sela-vsya-okruga-vesela" \t "_blank"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organictitlecontentspan"/>
                <w:rFonts w:ascii="Times New Roman" w:hAnsi="Times New Roman"/>
                <w:b/>
                <w:bCs/>
                <w:sz w:val="24"/>
                <w:szCs w:val="24"/>
              </w:rPr>
              <w:t>«Отмечаем </w:t>
            </w:r>
            <w:r>
              <w:rPr>
                <w:rStyle w:val="organictitlecontentspan"/>
                <w:rFonts w:ascii="Times New Roman" w:hAnsi="Times New Roman"/>
                <w:b/>
                <w:sz w:val="24"/>
                <w:szCs w:val="24"/>
              </w:rPr>
              <w:t>День</w:t>
            </w:r>
            <w:r>
              <w:rPr>
                <w:rStyle w:val="organictitlecontentspan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Style w:val="organictitlecontentspan"/>
                <w:rFonts w:ascii="Times New Roman" w:hAnsi="Times New Roman"/>
                <w:b/>
                <w:sz w:val="24"/>
                <w:szCs w:val="24"/>
              </w:rPr>
              <w:t>села</w:t>
            </w:r>
            <w:r>
              <w:rPr>
                <w:rStyle w:val="organictitlecontentspan"/>
                <w:rFonts w:ascii="Times New Roman" w:hAnsi="Times New Roman"/>
                <w:b/>
                <w:bCs/>
                <w:sz w:val="24"/>
                <w:szCs w:val="24"/>
              </w:rPr>
              <w:t xml:space="preserve"> - вся округа весела»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праздничный концерт, посвященный  престольному празднику села Лозное</w:t>
            </w:r>
          </w:p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Давлятова М.Д.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«Ночь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интерактивные программы, квесты, кэшинги, квизы, мастер-классы в рамках проведения Всероссийской акции 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«Кузькинская толока»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праздник капусты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престольный праздник с. Кузькино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«Казанская икона Божьей Матери»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(брендовое мероприятие Прилепенского сельского поселения)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Т.В.</w:t>
            </w:r>
          </w:p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С.С.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«День Дмитрия Солунского» 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престольный праздник села Ольшанка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Пашенко И.А.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«День Косьмы и Дамиана» 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престольный праздник села Огибное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Приболовец Н.Я.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«Золотые руки Чернянских мастеров»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областной День мастера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 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«Сказание о воеводе Волоте»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исторической реконструкции (брендовое мероприятие Волотовского сельского поселения)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Т.В.</w:t>
            </w:r>
          </w:p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Горборукова М.И.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«Творческие родники» 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литературно-музыкальный фестиваль им. Ф.Певнева (брендовое мероприятие Кочегуренского сельского поселения)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Иняхина Т.В.</w:t>
            </w:r>
          </w:p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Дурнева В.Н.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«Мама - главное слово в каждой судьбе» 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мастер-классы,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праздничные концерты, вечера семейного отдыха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рамках празднования Дня Матери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«Новогодние огни»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торжественное открытие главной новогодней ёлки посёлка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Н.В.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«Символ года – 2024»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он-лайн-конкурс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новогоднюю поделку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24F34">
        <w:trPr>
          <w:trHeight w:val="336"/>
        </w:trPr>
        <w:tc>
          <w:tcPr>
            <w:tcW w:w="1554" w:type="dxa"/>
            <w:tcBorders>
              <w:bottom w:val="single" w:sz="4" w:space="0" w:color="000000"/>
            </w:tcBorders>
          </w:tcPr>
          <w:p w:rsidR="00624F34" w:rsidRDefault="007E2DE4">
            <w:pPr>
              <w:pStyle w:val="af9"/>
              <w:spacing w:after="0" w:line="240" w:lineRule="auto"/>
              <w:ind w:left="0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48.</w:t>
            </w:r>
          </w:p>
        </w:tc>
        <w:tc>
          <w:tcPr>
            <w:tcW w:w="5122" w:type="dxa"/>
            <w:tcBorders>
              <w:bottom w:val="single" w:sz="4" w:space="0" w:color="000000"/>
            </w:tcBorders>
          </w:tcPr>
          <w:p w:rsidR="00624F34" w:rsidRDefault="007E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«Письмо Волшебнику»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почта Деда Мороза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624F34" w:rsidRDefault="007E2DE4">
            <w:pPr>
              <w:ind w:right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:rsidR="00624F34" w:rsidRDefault="007E2DE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</w:tbl>
    <w:p w:rsidR="00624F34" w:rsidRDefault="00624F34"/>
    <w:sectPr w:rsidR="00624F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E4" w:rsidRDefault="007E2DE4">
      <w:pPr>
        <w:spacing w:after="0" w:line="240" w:lineRule="auto"/>
      </w:pPr>
      <w:r>
        <w:separator/>
      </w:r>
    </w:p>
  </w:endnote>
  <w:endnote w:type="continuationSeparator" w:id="0">
    <w:p w:rsidR="007E2DE4" w:rsidRDefault="007E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E4" w:rsidRDefault="007E2DE4">
      <w:pPr>
        <w:spacing w:after="0" w:line="240" w:lineRule="auto"/>
      </w:pPr>
      <w:r>
        <w:separator/>
      </w:r>
    </w:p>
  </w:footnote>
  <w:footnote w:type="continuationSeparator" w:id="0">
    <w:p w:rsidR="007E2DE4" w:rsidRDefault="007E2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34"/>
    <w:rsid w:val="00533763"/>
    <w:rsid w:val="00624F34"/>
    <w:rsid w:val="007E2DE4"/>
    <w:rsid w:val="008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79034-FA60-4F61-90C2-660BA3C9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organictitlecontentspan">
    <w:name w:val="organictitlecontentspa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2024-04-05T11:09:00Z</dcterms:created>
  <dcterms:modified xsi:type="dcterms:W3CDTF">2024-04-05T11:09:00Z</dcterms:modified>
</cp:coreProperties>
</file>