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1C" w:rsidRDefault="0020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094D1C" w:rsidRDefault="0020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посвящённых Дню памяти и скорби</w:t>
      </w:r>
    </w:p>
    <w:p w:rsidR="00094D1C" w:rsidRDefault="00203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МУБК «ЧРЦНТ и КДД»</w:t>
      </w:r>
    </w:p>
    <w:p w:rsidR="00094D1C" w:rsidRDefault="0009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Ind w:w="-572" w:type="dxa"/>
        <w:tblLook w:val="04A0" w:firstRow="1" w:lastRow="0" w:firstColumn="1" w:lastColumn="0" w:noHBand="0" w:noVBand="1"/>
      </w:tblPr>
      <w:tblGrid>
        <w:gridCol w:w="617"/>
        <w:gridCol w:w="2927"/>
        <w:gridCol w:w="1985"/>
        <w:gridCol w:w="2163"/>
        <w:gridCol w:w="2225"/>
      </w:tblGrid>
      <w:tr w:rsidR="00094D1C">
        <w:tc>
          <w:tcPr>
            <w:tcW w:w="61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222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D1C">
        <w:trPr>
          <w:trHeight w:val="747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</w:t>
            </w:r>
          </w:p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«День памяти и скорби»</w:t>
            </w:r>
          </w:p>
        </w:tc>
        <w:tc>
          <w:tcPr>
            <w:tcW w:w="1985" w:type="dxa"/>
          </w:tcPr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Поселковый ДК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Л.П.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8(47232)5-62-80</w:t>
            </w:r>
          </w:p>
        </w:tc>
      </w:tr>
      <w:tr w:rsidR="00094D1C">
        <w:trPr>
          <w:trHeight w:val="338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Тематический концерт «Путь к Победе»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63" w:type="dxa"/>
            <w:vMerge/>
          </w:tcPr>
          <w:p w:rsidR="00094D1C" w:rsidRDefault="00094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599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  <w:p w:rsidR="00094D1C" w:rsidRDefault="002035A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«Путь к Победе»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  <w:p w:rsidR="00094D1C" w:rsidRDefault="002035A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Морквинский ДД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8(47232)5-56-70</w:t>
            </w:r>
          </w:p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1537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возложение цветов «Пусть память будет светлой будет вечной»</w:t>
            </w: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Пискарева Л.В.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8(47232)3-65-47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1447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</w:t>
            </w:r>
          </w:p>
          <w:p w:rsidR="00094D1C" w:rsidRDefault="002035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не забыть ту роковую дату»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Большанский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Г.В.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8(47232)3-31-37</w:t>
            </w:r>
          </w:p>
        </w:tc>
      </w:tr>
      <w:tr w:rsidR="00094D1C">
        <w:trPr>
          <w:trHeight w:val="129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Возложение цветов у памятника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завтра была война…»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22.06. 2025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Гиберт Т.В.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8(47232)4-56-54</w:t>
            </w:r>
          </w:p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D1C">
        <w:trPr>
          <w:trHeight w:val="350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  <w:p w:rsidR="00094D1C" w:rsidRDefault="00094D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Малохуторской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Гаврилычева Е.А.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8(47232)3-31-17</w:t>
            </w:r>
          </w:p>
        </w:tc>
      </w:tr>
      <w:tr w:rsidR="00094D1C">
        <w:trPr>
          <w:trHeight w:val="1456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pStyle w:val="14"/>
              <w:spacing w:before="0" w:beforeAutospacing="0" w:after="0" w:afterAutospacing="0"/>
              <w:jc w:val="center"/>
              <w:rPr>
                <w:rStyle w:val="f01"/>
                <w:color w:val="000000"/>
              </w:rPr>
            </w:pPr>
            <w:r>
              <w:rPr>
                <w:color w:val="000000"/>
              </w:rPr>
              <w:t xml:space="preserve">Возложение цветов у памятника </w:t>
            </w:r>
            <w:r>
              <w:rPr>
                <w:color w:val="000000"/>
              </w:rPr>
              <w:t>«В памяти наша сила»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Волоконовский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Е.А.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8(47232)3-41-15</w:t>
            </w:r>
          </w:p>
        </w:tc>
      </w:tr>
      <w:tr w:rsidR="00094D1C">
        <w:trPr>
          <w:trHeight w:val="46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094D1C" w:rsidRDefault="002035A3">
            <w:pPr>
              <w:tabs>
                <w:tab w:val="left" w:pos="564"/>
              </w:tabs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 помнит мир спасенный»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Окунёвский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01"/>
                <w:sz w:val="24"/>
                <w:szCs w:val="24"/>
                <w:lang w:val="ru-RU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01"/>
                <w:sz w:val="24"/>
                <w:szCs w:val="24"/>
                <w:lang w:val="ru-RU"/>
              </w:rPr>
              <w:t>Кошелева О.А.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8(47232)3-41-27</w:t>
            </w: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pStyle w:val="af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«Поклонимся великим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 годам»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pStyle w:val="af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22.06.2025</w:t>
            </w:r>
          </w:p>
          <w:p w:rsidR="00094D1C" w:rsidRDefault="002035A3">
            <w:pPr>
              <w:pStyle w:val="af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Волотовской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Горборукова М.И.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8(47232)4-91-93</w:t>
            </w:r>
          </w:p>
        </w:tc>
      </w:tr>
      <w:tr w:rsidR="00094D1C">
        <w:trPr>
          <w:trHeight w:val="824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у памятника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было недавно, это было давно»</w:t>
            </w:r>
          </w:p>
        </w:tc>
        <w:tc>
          <w:tcPr>
            <w:tcW w:w="1985" w:type="dxa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ЦКР с.Ездочное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Воронин А.Г.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8(47232)4-05-81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902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Региональная акция «Единый день военно-патриотических чтений» 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63" w:type="dxa"/>
            <w:vMerge/>
          </w:tcPr>
          <w:p w:rsidR="00094D1C" w:rsidRDefault="00094D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4D1C">
        <w:trPr>
          <w:trHeight w:val="293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будем чтить ваш подвиг вечно»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094D1C" w:rsidRDefault="00094D1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Холковский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Бычкова А.И.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8(47232)4-06-18</w:t>
            </w:r>
          </w:p>
        </w:tc>
      </w:tr>
      <w:tr w:rsidR="00094D1C">
        <w:trPr>
          <w:trHeight w:val="27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094D1C" w:rsidRDefault="002035A3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«Свеча памяти» 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Новомасловский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Коробка Н.И.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8(47232)3-31-48</w:t>
            </w:r>
          </w:p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 за Победу!»»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Кочегуренский ЦСДК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Тупицина Л.О.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8(47232)3-31-48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Лозновский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Радченко М.Д.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8(47232)4-44-32</w:t>
            </w: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памяти»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Лубянский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М.М.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8(47232)4-61-31</w:t>
            </w:r>
          </w:p>
        </w:tc>
      </w:tr>
      <w:tr w:rsidR="00094D1C">
        <w:trPr>
          <w:trHeight w:val="457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Панорама исторических событий «Помните! Через года, через века!»  </w:t>
            </w: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Малотроицкий ЦСДК</w:t>
            </w:r>
            <w:bookmarkStart w:id="1" w:name="undefined"/>
            <w:bookmarkEnd w:id="1"/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Костромина Е.Г.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8(47232)4-51-47</w:t>
            </w:r>
          </w:p>
        </w:tc>
      </w:tr>
      <w:tr w:rsidR="00094D1C">
        <w:trPr>
          <w:trHeight w:val="1047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возложение цветов «Тот самый первый день войны»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63" w:type="dxa"/>
            <w:vMerge/>
          </w:tcPr>
          <w:p w:rsidR="00094D1C" w:rsidRDefault="00094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4D1C">
        <w:trPr>
          <w:trHeight w:val="27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 памяти и скорби «Эхо военных лет»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Баклановский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094D1C" w:rsidRDefault="002035A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Савонина Н.М.</w:t>
            </w:r>
          </w:p>
          <w:p w:rsidR="00094D1C" w:rsidRDefault="002035A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8(47232)4-51-90</w:t>
            </w:r>
          </w:p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D1C">
        <w:trPr>
          <w:trHeight w:val="291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сердцу по прежнему больно»</w:t>
            </w:r>
          </w:p>
          <w:p w:rsidR="00094D1C" w:rsidRDefault="00094D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Славянский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Боровенская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Т.А. 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8(47232)4-51-71</w:t>
            </w:r>
          </w:p>
        </w:tc>
      </w:tr>
      <w:tr w:rsidR="00094D1C">
        <w:trPr>
          <w:trHeight w:val="27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час   «Мы память пронесём   через года»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Кущева Т.А.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424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«Нам 41-й завещано помнить!»</w:t>
            </w:r>
          </w:p>
          <w:p w:rsidR="00094D1C" w:rsidRDefault="00094D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21.06.2025 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Хитровский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Сапронова Н.В. 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8(47232)4-51-38</w:t>
            </w: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«Пусть свечи памяти горят»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pStyle w:val="af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pStyle w:val="af8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Новореченский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Г.Н.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8(47232)4-71-35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1558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</w:t>
            </w:r>
          </w:p>
          <w:p w:rsidR="00094D1C" w:rsidRDefault="002035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«Свеча памяти»  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Приболовец Н.Я.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8(47232)3-71-17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640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«Пусть свечи памяти горят»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94D1C" w:rsidRDefault="002035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Волковский 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Харланова Ю.Н.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8(47232)4-25-45</w:t>
            </w:r>
          </w:p>
        </w:tc>
      </w:tr>
      <w:tr w:rsidR="00094D1C">
        <w:trPr>
          <w:trHeight w:val="1457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Тематическая беседа «Память пылающих лет...»</w:t>
            </w: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Пашенко И.А.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8(47232)3-25-66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465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сердцах навеки!»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Блохина И.В.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-25-93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D1C">
        <w:trPr>
          <w:trHeight w:val="1461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этой памяти верны»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Маючих А.И.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8(47232)4-15-30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461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акция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«Свеча Памяти»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Воскресеновский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Сапенкова Л.А.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8(47232)4-15-69 </w:t>
            </w:r>
          </w:p>
        </w:tc>
      </w:tr>
      <w:tr w:rsidR="00094D1C">
        <w:trPr>
          <w:trHeight w:val="980"/>
        </w:trPr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возложение цветов</w:t>
            </w:r>
          </w:p>
          <w:p w:rsidR="00094D1C" w:rsidRDefault="002035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могут эти дни забыться...»</w:t>
            </w:r>
          </w:p>
        </w:tc>
        <w:tc>
          <w:tcPr>
            <w:tcW w:w="1985" w:type="dxa"/>
          </w:tcPr>
          <w:p w:rsidR="00094D1C" w:rsidRDefault="002035A3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Кузькинский ЦСДК структурное подразделение МБУК «ЧРЦНТ и КДД»</w:t>
            </w:r>
          </w:p>
          <w:p w:rsidR="00094D1C" w:rsidRDefault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Степаненко С.Н.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8(47232)4-81-92</w:t>
            </w:r>
          </w:p>
          <w:p w:rsidR="00094D1C" w:rsidRDefault="00094D1C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1C">
        <w:trPr>
          <w:trHeight w:val="1200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погружение</w:t>
            </w:r>
          </w:p>
          <w:p w:rsidR="00094D1C" w:rsidRDefault="002035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жестока, и страшна, шла по Родине война»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094D1C" w:rsidRDefault="00094D1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94D1C" w:rsidRDefault="00094D1C"/>
        </w:tc>
        <w:tc>
          <w:tcPr>
            <w:tcW w:w="2225" w:type="dxa"/>
            <w:vMerge/>
          </w:tcPr>
          <w:p w:rsidR="00094D1C" w:rsidRDefault="00094D1C"/>
        </w:tc>
      </w:tr>
      <w:tr w:rsidR="00094D1C">
        <w:trPr>
          <w:trHeight w:val="446"/>
        </w:trPr>
        <w:tc>
          <w:tcPr>
            <w:tcW w:w="617" w:type="dxa"/>
            <w:vMerge w:val="restart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094D1C" w:rsidRDefault="002035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985" w:type="dxa"/>
            <w:vMerge w:val="restart"/>
          </w:tcPr>
          <w:p w:rsidR="00094D1C" w:rsidRDefault="002035A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094D1C" w:rsidRDefault="00094D1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Ковыленский 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МБУК «ЧРЦНТ и КДД»</w:t>
            </w:r>
          </w:p>
        </w:tc>
        <w:tc>
          <w:tcPr>
            <w:tcW w:w="2225" w:type="dxa"/>
            <w:vMerge w:val="restart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Ивлева С.В. 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8(47232)3-55-36</w:t>
            </w:r>
          </w:p>
        </w:tc>
      </w:tr>
      <w:tr w:rsidR="00094D1C">
        <w:tc>
          <w:tcPr>
            <w:tcW w:w="617" w:type="dxa"/>
          </w:tcPr>
          <w:p w:rsidR="00094D1C" w:rsidRDefault="00094D1C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у памятника «Люди мира на минутку встаньте…</w:t>
            </w:r>
          </w:p>
        </w:tc>
        <w:tc>
          <w:tcPr>
            <w:tcW w:w="1985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22.06.2025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Русскохаланский ЦСДК структурное подразделение МБУК «ЧРЦНТ и КДД»</w:t>
            </w:r>
          </w:p>
        </w:tc>
        <w:tc>
          <w:tcPr>
            <w:tcW w:w="2225" w:type="dxa"/>
          </w:tcPr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4D1C" w:rsidRDefault="002035A3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Е.В.</w:t>
            </w:r>
          </w:p>
          <w:p w:rsidR="00094D1C" w:rsidRDefault="0020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8(47232)3-11-67</w:t>
            </w:r>
          </w:p>
        </w:tc>
      </w:tr>
    </w:tbl>
    <w:p w:rsidR="00094D1C" w:rsidRDefault="0009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A3" w:rsidRDefault="002035A3">
      <w:pPr>
        <w:spacing w:after="0" w:line="240" w:lineRule="auto"/>
      </w:pPr>
      <w:r>
        <w:separator/>
      </w:r>
    </w:p>
  </w:endnote>
  <w:endnote w:type="continuationSeparator" w:id="0">
    <w:p w:rsidR="002035A3" w:rsidRDefault="0020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A3" w:rsidRDefault="002035A3">
      <w:pPr>
        <w:spacing w:after="0" w:line="240" w:lineRule="auto"/>
      </w:pPr>
      <w:r>
        <w:separator/>
      </w:r>
    </w:p>
  </w:footnote>
  <w:footnote w:type="continuationSeparator" w:id="0">
    <w:p w:rsidR="002035A3" w:rsidRDefault="0020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09B"/>
    <w:multiLevelType w:val="hybridMultilevel"/>
    <w:tmpl w:val="56902E54"/>
    <w:lvl w:ilvl="0" w:tplc="B094CC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5804904">
      <w:start w:val="1"/>
      <w:numFmt w:val="lowerLetter"/>
      <w:lvlText w:val="%2."/>
      <w:lvlJc w:val="left"/>
      <w:pPr>
        <w:ind w:left="1440" w:hanging="360"/>
      </w:pPr>
    </w:lvl>
    <w:lvl w:ilvl="2" w:tplc="8682B6D6">
      <w:start w:val="1"/>
      <w:numFmt w:val="lowerRoman"/>
      <w:lvlText w:val="%3."/>
      <w:lvlJc w:val="right"/>
      <w:pPr>
        <w:ind w:left="2160" w:hanging="180"/>
      </w:pPr>
    </w:lvl>
    <w:lvl w:ilvl="3" w:tplc="B9DA610E">
      <w:start w:val="1"/>
      <w:numFmt w:val="decimal"/>
      <w:lvlText w:val="%4."/>
      <w:lvlJc w:val="left"/>
      <w:pPr>
        <w:ind w:left="2880" w:hanging="360"/>
      </w:pPr>
    </w:lvl>
    <w:lvl w:ilvl="4" w:tplc="B6A4597E">
      <w:start w:val="1"/>
      <w:numFmt w:val="lowerLetter"/>
      <w:lvlText w:val="%5."/>
      <w:lvlJc w:val="left"/>
      <w:pPr>
        <w:ind w:left="3600" w:hanging="360"/>
      </w:pPr>
    </w:lvl>
    <w:lvl w:ilvl="5" w:tplc="B9209486">
      <w:start w:val="1"/>
      <w:numFmt w:val="lowerRoman"/>
      <w:lvlText w:val="%6."/>
      <w:lvlJc w:val="right"/>
      <w:pPr>
        <w:ind w:left="4320" w:hanging="180"/>
      </w:pPr>
    </w:lvl>
    <w:lvl w:ilvl="6" w:tplc="84CE5830">
      <w:start w:val="1"/>
      <w:numFmt w:val="decimal"/>
      <w:lvlText w:val="%7."/>
      <w:lvlJc w:val="left"/>
      <w:pPr>
        <w:ind w:left="5040" w:hanging="360"/>
      </w:pPr>
    </w:lvl>
    <w:lvl w:ilvl="7" w:tplc="96AE1418">
      <w:start w:val="1"/>
      <w:numFmt w:val="lowerLetter"/>
      <w:lvlText w:val="%8."/>
      <w:lvlJc w:val="left"/>
      <w:pPr>
        <w:ind w:left="5760" w:hanging="360"/>
      </w:pPr>
    </w:lvl>
    <w:lvl w:ilvl="8" w:tplc="6430E7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1C"/>
    <w:rsid w:val="00094D1C"/>
    <w:rsid w:val="002035A3"/>
    <w:rsid w:val="004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F480C-2C87-42C4-9B5E-632511D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link w:val="afa"/>
    <w:uiPriority w:val="1"/>
    <w:rPr>
      <w:bCs/>
      <w:color w:val="000000"/>
    </w:rPr>
  </w:style>
  <w:style w:type="paragraph" w:styleId="afa">
    <w:name w:val="No Spacing"/>
    <w:link w:val="af9"/>
    <w:uiPriority w:val="1"/>
    <w:qFormat/>
    <w:pPr>
      <w:tabs>
        <w:tab w:val="left" w:pos="1589"/>
        <w:tab w:val="left" w:pos="1961"/>
        <w:tab w:val="center" w:pos="2787"/>
      </w:tabs>
      <w:spacing w:after="0" w:line="240" w:lineRule="auto"/>
      <w:jc w:val="center"/>
    </w:pPr>
    <w:rPr>
      <w:bCs/>
      <w:color w:val="000000"/>
      <w:shd w:val="clear" w:color="auto" w:fill="FFFFFF"/>
    </w:rPr>
  </w:style>
  <w:style w:type="paragraph" w:customStyle="1" w:styleId="14">
    <w:name w:val="Обычный (веб)1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01">
    <w:name w:val="f01"/>
    <w:uiPriority w:val="99"/>
    <w:qFormat/>
    <w:rPr>
      <w:rFonts w:ascii="Times New Roman" w:hAnsi="Times New Roman" w:cs="Times New Roman"/>
    </w:rPr>
  </w:style>
  <w:style w:type="paragraph" w:customStyle="1" w:styleId="Style4">
    <w:name w:val="Style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Дундуков Сергей</dc:creator>
  <cp:keywords/>
  <dc:description/>
  <cp:lastModifiedBy>User Windows</cp:lastModifiedBy>
  <cp:revision>2</cp:revision>
  <dcterms:created xsi:type="dcterms:W3CDTF">2025-07-29T10:59:00Z</dcterms:created>
  <dcterms:modified xsi:type="dcterms:W3CDTF">2025-07-29T10:59:00Z</dcterms:modified>
</cp:coreProperties>
</file>